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E" w:rsidRPr="007A688E" w:rsidRDefault="007A688E" w:rsidP="007A688E">
      <w:pPr>
        <w:jc w:val="center"/>
        <w:rPr>
          <w:sz w:val="32"/>
          <w:szCs w:val="32"/>
        </w:rPr>
      </w:pPr>
      <w:bookmarkStart w:id="0" w:name="_GoBack"/>
      <w:bookmarkEnd w:id="0"/>
      <w:r w:rsidRPr="007A688E">
        <w:rPr>
          <w:b/>
          <w:bCs/>
          <w:sz w:val="32"/>
          <w:szCs w:val="32"/>
        </w:rPr>
        <w:t>Email Security Policy</w:t>
      </w: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b/>
          <w:szCs w:val="24"/>
        </w:rPr>
        <w:t>Email Policy Scope:</w:t>
      </w:r>
    </w:p>
    <w:p w:rsidR="007A688E" w:rsidRPr="007A688E" w:rsidRDefault="007A688E" w:rsidP="007A688E">
      <w:pPr>
        <w:pStyle w:val="BulletList"/>
        <w:ind w:left="720" w:hanging="900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All individuals who are authorised to use </w:t>
      </w:r>
      <w:r w:rsidR="00924D83" w:rsidRPr="00924D83">
        <w:rPr>
          <w:rFonts w:asciiTheme="minorHAnsi" w:hAnsiTheme="minorHAnsi" w:cs="Arial"/>
          <w:b/>
          <w:i/>
          <w:szCs w:val="24"/>
        </w:rPr>
        <w:t>&lt;Company Name&gt;</w:t>
      </w:r>
      <w:r w:rsidRPr="007A688E">
        <w:rPr>
          <w:rFonts w:asciiTheme="minorHAnsi" w:hAnsiTheme="minorHAnsi" w:cs="Arial"/>
          <w:szCs w:val="24"/>
        </w:rPr>
        <w:t xml:space="preserve"> e-mail facilities </w:t>
      </w: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>are required to comply with this policy.</w:t>
      </w:r>
    </w:p>
    <w:p w:rsidR="007A688E" w:rsidRPr="007A688E" w:rsidRDefault="007A688E" w:rsidP="007A688E">
      <w:pPr>
        <w:rPr>
          <w:rFonts w:cs="Arial"/>
          <w:sz w:val="24"/>
          <w:szCs w:val="24"/>
          <w:lang w:val="en-GB"/>
        </w:rPr>
      </w:pP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b/>
          <w:szCs w:val="24"/>
        </w:rPr>
        <w:t>Individual Responsibilities:</w:t>
      </w:r>
    </w:p>
    <w:p w:rsidR="007A688E" w:rsidRPr="007A688E" w:rsidRDefault="007A688E" w:rsidP="007A688E">
      <w:pPr>
        <w:pStyle w:val="BulletList"/>
        <w:ind w:left="720" w:hanging="900"/>
        <w:jc w:val="left"/>
        <w:rPr>
          <w:rFonts w:asciiTheme="minorHAnsi" w:hAnsiTheme="minorHAnsi" w:cs="Arial"/>
          <w:szCs w:val="24"/>
        </w:rPr>
      </w:pPr>
    </w:p>
    <w:p w:rsidR="007A688E" w:rsidRPr="00924D83" w:rsidRDefault="007A688E" w:rsidP="00924D83">
      <w:pPr>
        <w:pStyle w:val="BulletList"/>
        <w:numPr>
          <w:ilvl w:val="0"/>
          <w:numId w:val="1"/>
        </w:numPr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All employees, contractors, sub-contractors and temporary staff are </w:t>
      </w:r>
      <w:r w:rsidRPr="00924D83">
        <w:rPr>
          <w:rFonts w:asciiTheme="minorHAnsi" w:hAnsiTheme="minorHAnsi" w:cs="Arial"/>
          <w:szCs w:val="24"/>
        </w:rPr>
        <w:t>responsible for their personal use of email facilities provided to or used by [the organisation].</w:t>
      </w:r>
    </w:p>
    <w:p w:rsidR="007A688E" w:rsidRPr="007A688E" w:rsidRDefault="007A688E" w:rsidP="007A688E">
      <w:pPr>
        <w:pStyle w:val="ListParagraph"/>
        <w:numPr>
          <w:ilvl w:val="0"/>
          <w:numId w:val="1"/>
        </w:numPr>
        <w:spacing w:after="0"/>
        <w:rPr>
          <w:rFonts w:cs="Arial"/>
          <w:sz w:val="24"/>
          <w:szCs w:val="24"/>
          <w:lang w:val="en-GB"/>
        </w:rPr>
      </w:pPr>
      <w:r w:rsidRPr="007A688E">
        <w:rPr>
          <w:rFonts w:cs="Arial"/>
          <w:sz w:val="24"/>
          <w:szCs w:val="24"/>
          <w:lang w:val="en-GB"/>
        </w:rPr>
        <w:t>The [Email service Manager] is responsible for providing and maintaining a standard e-mail disclaimer and for setting and monitoring acceptable usage and mailbox rules.</w:t>
      </w:r>
    </w:p>
    <w:p w:rsidR="007A688E" w:rsidRPr="007A688E" w:rsidRDefault="007A688E" w:rsidP="007A688E">
      <w:pPr>
        <w:pStyle w:val="ListParagraph"/>
        <w:numPr>
          <w:ilvl w:val="0"/>
          <w:numId w:val="1"/>
        </w:numPr>
        <w:spacing w:after="0"/>
        <w:rPr>
          <w:rFonts w:cs="Arial"/>
          <w:sz w:val="24"/>
          <w:szCs w:val="24"/>
          <w:lang w:val="en-GB"/>
        </w:rPr>
      </w:pPr>
      <w:r w:rsidRPr="007A688E">
        <w:rPr>
          <w:rFonts w:cs="Arial"/>
          <w:sz w:val="24"/>
          <w:szCs w:val="24"/>
          <w:lang w:val="en-GB"/>
        </w:rPr>
        <w:t>The [Email service manager] is responsible for identifying appropriate training materials to ensure that users of the e-mail service are aware of the provided email functionality and their responsibilities for good working practices.</w:t>
      </w:r>
    </w:p>
    <w:p w:rsidR="007A688E" w:rsidRPr="007A688E" w:rsidRDefault="007A688E" w:rsidP="007A688E">
      <w:pPr>
        <w:pStyle w:val="ListParagraph"/>
        <w:numPr>
          <w:ilvl w:val="0"/>
          <w:numId w:val="1"/>
        </w:numPr>
        <w:spacing w:after="0"/>
        <w:rPr>
          <w:rFonts w:cs="Arial"/>
          <w:sz w:val="24"/>
          <w:szCs w:val="24"/>
          <w:lang w:val="en-GB"/>
        </w:rPr>
      </w:pPr>
      <w:r w:rsidRPr="007A688E">
        <w:rPr>
          <w:rFonts w:cs="Arial"/>
          <w:sz w:val="24"/>
          <w:szCs w:val="24"/>
          <w:lang w:val="en-GB"/>
        </w:rPr>
        <w:t>The [Information Security Manager] shall respond to and manage reported information security incidents, and shall ensure adequate corporate anti-virus protection and cryptographic controls exist in line with published NHS Good Practice Guidelines</w:t>
      </w:r>
    </w:p>
    <w:p w:rsidR="007A688E" w:rsidRPr="007A688E" w:rsidRDefault="007A688E" w:rsidP="007A688E">
      <w:pPr>
        <w:ind w:left="720" w:hanging="900"/>
        <w:rPr>
          <w:rFonts w:cs="Arial"/>
          <w:sz w:val="24"/>
          <w:szCs w:val="24"/>
          <w:lang w:val="en-GB"/>
        </w:rPr>
      </w:pPr>
      <w:r w:rsidRPr="007A688E">
        <w:rPr>
          <w:rFonts w:cs="Arial"/>
          <w:sz w:val="24"/>
          <w:szCs w:val="24"/>
          <w:lang w:val="en-GB"/>
        </w:rPr>
        <w:tab/>
      </w: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b/>
          <w:szCs w:val="24"/>
        </w:rPr>
        <w:t>Expected and Acceptable Uses:</w:t>
      </w:r>
    </w:p>
    <w:p w:rsidR="007A688E" w:rsidRPr="007A688E" w:rsidRDefault="007A688E" w:rsidP="007A688E">
      <w:pPr>
        <w:pStyle w:val="BulletList"/>
        <w:ind w:left="720" w:hanging="900"/>
        <w:jc w:val="left"/>
        <w:rPr>
          <w:rFonts w:asciiTheme="minorHAnsi" w:hAnsiTheme="minorHAnsi" w:cs="Arial"/>
          <w:szCs w:val="24"/>
        </w:rPr>
      </w:pPr>
    </w:p>
    <w:p w:rsidR="007A688E" w:rsidRPr="007A688E" w:rsidRDefault="00924D83" w:rsidP="007A688E">
      <w:pPr>
        <w:rPr>
          <w:rFonts w:cs="Arial"/>
          <w:sz w:val="24"/>
          <w:szCs w:val="24"/>
        </w:rPr>
      </w:pPr>
      <w:r w:rsidRPr="00924D83">
        <w:rPr>
          <w:rFonts w:cs="Arial"/>
          <w:b/>
          <w:i/>
          <w:sz w:val="24"/>
          <w:szCs w:val="24"/>
        </w:rPr>
        <w:t>&lt;Company Name&gt;</w:t>
      </w:r>
      <w:r w:rsidR="007A688E" w:rsidRPr="007A688E">
        <w:rPr>
          <w:rFonts w:cs="Arial"/>
          <w:sz w:val="24"/>
          <w:szCs w:val="24"/>
        </w:rPr>
        <w:t xml:space="preserve"> e-mail service may only be used for legitimate </w:t>
      </w:r>
      <w:r w:rsidR="007A688E" w:rsidRPr="007A688E">
        <w:rPr>
          <w:rFonts w:cs="Arial"/>
          <w:sz w:val="24"/>
          <w:szCs w:val="24"/>
          <w:lang w:val="en-GB"/>
        </w:rPr>
        <w:t>authorised</w:t>
      </w:r>
      <w:r w:rsidR="007A688E" w:rsidRPr="007A688E">
        <w:rPr>
          <w:rFonts w:cs="Arial"/>
          <w:sz w:val="24"/>
          <w:szCs w:val="24"/>
        </w:rPr>
        <w:t xml:space="preserve"> purposes. Email may not be used for communicating illegal material, defamatory content, personal harassment, non-business purchases, or for publishing </w:t>
      </w:r>
      <w:r w:rsidRPr="007A688E">
        <w:rPr>
          <w:rFonts w:cs="Arial"/>
          <w:sz w:val="24"/>
          <w:szCs w:val="24"/>
        </w:rPr>
        <w:t>unauthorized</w:t>
      </w:r>
      <w:r w:rsidR="007A688E" w:rsidRPr="007A688E">
        <w:rPr>
          <w:rFonts w:cs="Arial"/>
          <w:sz w:val="24"/>
          <w:szCs w:val="24"/>
        </w:rPr>
        <w:t xml:space="preserve"> views or opinions that may be damaging to </w:t>
      </w:r>
      <w:r w:rsidRPr="00924D83">
        <w:rPr>
          <w:rFonts w:cs="Arial"/>
          <w:b/>
          <w:i/>
          <w:sz w:val="24"/>
          <w:szCs w:val="24"/>
        </w:rPr>
        <w:t>&lt;Company Name&gt;</w:t>
      </w:r>
      <w:r w:rsidR="007A688E" w:rsidRPr="007A688E">
        <w:rPr>
          <w:rFonts w:cs="Arial"/>
          <w:sz w:val="24"/>
          <w:szCs w:val="24"/>
        </w:rPr>
        <w:t xml:space="preserve">. Use of the Email service may be monitored for compliance with this policy. </w:t>
      </w: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All emails shall have an inserted footer that contains a legal disclaimer. Users of the service may not alter or delete this. </w:t>
      </w:r>
    </w:p>
    <w:p w:rsidR="007A688E" w:rsidRPr="007A688E" w:rsidRDefault="007A688E" w:rsidP="007A688E">
      <w:pPr>
        <w:pStyle w:val="BulletList"/>
        <w:ind w:left="720" w:hanging="90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 </w:t>
      </w:r>
    </w:p>
    <w:p w:rsidR="007A688E" w:rsidRPr="007A688E" w:rsidRDefault="00924D83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924D83">
        <w:rPr>
          <w:rFonts w:asciiTheme="minorHAnsi" w:hAnsiTheme="minorHAnsi" w:cs="Arial"/>
          <w:b/>
          <w:i/>
          <w:szCs w:val="24"/>
        </w:rPr>
        <w:t>&lt;Company Name&gt;</w:t>
      </w:r>
      <w:r w:rsidR="007A688E" w:rsidRPr="007A688E">
        <w:rPr>
          <w:rFonts w:asciiTheme="minorHAnsi" w:hAnsiTheme="minorHAnsi" w:cs="Arial"/>
          <w:szCs w:val="24"/>
        </w:rPr>
        <w:t xml:space="preserve"> e-mail service may only be used for the communication of </w:t>
      </w: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>NHS information in accordance with NHS Information Governance Codes of</w:t>
      </w: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>Practice.</w:t>
      </w: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 </w:t>
      </w: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The communication of NHS Confidential or NHS Restricted information by </w:t>
      </w: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>email must be appropriately protected, using approved cryptographic controls (currently AES 256 bit strength or equivalent). When using NHSmail this technical security protection is automatic.</w:t>
      </w:r>
    </w:p>
    <w:p w:rsid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</w:p>
    <w:p w:rsid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Email users must avoid opening incoming e-mail attachments that have not been </w:t>
      </w:r>
      <w:r>
        <w:rPr>
          <w:rFonts w:asciiTheme="minorHAnsi" w:hAnsiTheme="minorHAnsi" w:cs="Arial"/>
          <w:szCs w:val="24"/>
        </w:rPr>
        <w:t xml:space="preserve">checked for </w:t>
      </w:r>
    </w:p>
    <w:p w:rsid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lastRenderedPageBreak/>
        <w:t>possible viruses or other malware in case they cause damage or disruption to the service.</w:t>
      </w:r>
    </w:p>
    <w:p w:rsid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b/>
          <w:szCs w:val="24"/>
        </w:rPr>
        <w:t>Good Practice:</w:t>
      </w: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Spam, Viruses, Chain mail and Phishing messages: </w:t>
      </w:r>
    </w:p>
    <w:p w:rsidR="007A688E" w:rsidRPr="007A688E" w:rsidRDefault="007A688E" w:rsidP="007A688E">
      <w:pPr>
        <w:pStyle w:val="BulletList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Email </w:t>
      </w:r>
      <w:r w:rsidRPr="007A688E">
        <w:rPr>
          <w:rStyle w:val="Normal1"/>
          <w:rFonts w:asciiTheme="minorHAnsi" w:hAnsiTheme="minorHAnsi" w:cs="Arial"/>
          <w:szCs w:val="24"/>
        </w:rPr>
        <w:t>users must remain vigilant to the potential threats posed by email and are required to report any suspicious messages they may receive to the [Information Security Manager] immediately for possible isolation and investigation. It is prohibited to send any such messages onto other email users.</w:t>
      </w: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rPr>
          <w:rFonts w:cs="Arial"/>
          <w:sz w:val="24"/>
          <w:szCs w:val="24"/>
          <w:lang w:val="en-GB"/>
        </w:rPr>
      </w:pPr>
      <w:r w:rsidRPr="007A688E">
        <w:rPr>
          <w:rFonts w:cs="Arial"/>
          <w:sz w:val="24"/>
          <w:szCs w:val="24"/>
          <w:lang w:val="en-GB"/>
        </w:rPr>
        <w:t>Email users are expected to apply good working practices to avoid where possible:</w:t>
      </w:r>
    </w:p>
    <w:p w:rsidR="007A688E" w:rsidRPr="007A688E" w:rsidRDefault="007A688E" w:rsidP="007A688E">
      <w:pPr>
        <w:pStyle w:val="ListParagraph"/>
        <w:numPr>
          <w:ilvl w:val="0"/>
          <w:numId w:val="2"/>
        </w:numPr>
        <w:rPr>
          <w:rFonts w:cs="Arial"/>
          <w:sz w:val="24"/>
          <w:szCs w:val="24"/>
          <w:lang w:val="en-GB"/>
        </w:rPr>
      </w:pPr>
      <w:r w:rsidRPr="007A688E">
        <w:rPr>
          <w:rFonts w:cs="Arial"/>
          <w:sz w:val="24"/>
          <w:szCs w:val="24"/>
          <w:lang w:val="en-GB"/>
        </w:rPr>
        <w:t xml:space="preserve">the use of group e-mailing functions; </w:t>
      </w:r>
    </w:p>
    <w:p w:rsidR="007A688E" w:rsidRPr="007A688E" w:rsidRDefault="007A688E" w:rsidP="007A688E">
      <w:pPr>
        <w:pStyle w:val="ListParagraph"/>
        <w:numPr>
          <w:ilvl w:val="0"/>
          <w:numId w:val="2"/>
        </w:numPr>
        <w:rPr>
          <w:rFonts w:cs="Arial"/>
          <w:sz w:val="24"/>
          <w:szCs w:val="24"/>
          <w:lang w:val="en-GB"/>
        </w:rPr>
      </w:pPr>
      <w:r w:rsidRPr="007A688E">
        <w:rPr>
          <w:rFonts w:cs="Arial"/>
          <w:sz w:val="24"/>
          <w:szCs w:val="24"/>
          <w:lang w:val="en-GB"/>
        </w:rPr>
        <w:t>copying of email to unnecessary recipients;</w:t>
      </w:r>
    </w:p>
    <w:p w:rsidR="007A688E" w:rsidRPr="007A688E" w:rsidRDefault="007A688E" w:rsidP="007A688E">
      <w:pPr>
        <w:pStyle w:val="ListParagraph"/>
        <w:numPr>
          <w:ilvl w:val="0"/>
          <w:numId w:val="2"/>
        </w:numPr>
        <w:rPr>
          <w:rFonts w:cs="Arial"/>
          <w:sz w:val="24"/>
          <w:szCs w:val="24"/>
          <w:lang w:val="en-GB"/>
        </w:rPr>
      </w:pPr>
      <w:r w:rsidRPr="007A688E">
        <w:rPr>
          <w:rFonts w:cs="Arial"/>
          <w:sz w:val="24"/>
          <w:szCs w:val="24"/>
          <w:lang w:val="en-GB"/>
        </w:rPr>
        <w:t>the use of the “reply to all” function;</w:t>
      </w:r>
    </w:p>
    <w:p w:rsidR="007A688E" w:rsidRPr="007A688E" w:rsidRDefault="007A688E" w:rsidP="007A688E">
      <w:pPr>
        <w:pStyle w:val="ListParagraph"/>
        <w:numPr>
          <w:ilvl w:val="0"/>
          <w:numId w:val="2"/>
        </w:numPr>
        <w:rPr>
          <w:rFonts w:cs="Arial"/>
          <w:sz w:val="24"/>
          <w:szCs w:val="24"/>
          <w:lang w:val="en-GB"/>
        </w:rPr>
      </w:pPr>
      <w:proofErr w:type="gramStart"/>
      <w:r w:rsidRPr="007A688E">
        <w:rPr>
          <w:rFonts w:cs="Arial"/>
          <w:sz w:val="24"/>
          <w:szCs w:val="24"/>
          <w:lang w:val="en-GB"/>
        </w:rPr>
        <w:t>the</w:t>
      </w:r>
      <w:proofErr w:type="gramEnd"/>
      <w:r w:rsidRPr="007A688E">
        <w:rPr>
          <w:rFonts w:cs="Arial"/>
          <w:sz w:val="24"/>
          <w:szCs w:val="24"/>
          <w:lang w:val="en-GB"/>
        </w:rPr>
        <w:t xml:space="preserve"> use of the blind copying feature.</w:t>
      </w: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Email users are expected to comply with published Incident Reporting Procedures for the Email service concerned and as may be periodically revised. </w:t>
      </w:r>
    </w:p>
    <w:p w:rsid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 xml:space="preserve">Email users are required to maintain their email boxes in good working order ie to delete e-mail messages when no longer required. Off-line email archive facilities should only be used in accordance with </w:t>
      </w:r>
      <w:r w:rsidR="00924D83" w:rsidRPr="00924D83">
        <w:rPr>
          <w:rFonts w:asciiTheme="minorHAnsi" w:hAnsiTheme="minorHAnsi" w:cs="Arial"/>
          <w:b/>
          <w:i/>
          <w:szCs w:val="24"/>
        </w:rPr>
        <w:t>&lt;Company Name&gt;</w:t>
      </w:r>
      <w:r w:rsidRPr="007A688E">
        <w:rPr>
          <w:rFonts w:asciiTheme="minorHAnsi" w:hAnsiTheme="minorHAnsi" w:cs="Arial"/>
          <w:szCs w:val="24"/>
        </w:rPr>
        <w:t xml:space="preserve"> published guidelines and must take account of records management obligations including Data Protection and Freedom of Information.</w:t>
      </w:r>
    </w:p>
    <w:p w:rsid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>Email users may not use the email service for personal transactions that may be confused or perceived as official business.</w:t>
      </w: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>Emails may only be forwarded in the user’s absence to another email service where a) that email service has been approved in advance for this purpose by [the email service manager]; and b) the other email service provides an equivalent level of information security protection.</w:t>
      </w: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pStyle w:val="BulletList"/>
        <w:ind w:left="0" w:firstLine="0"/>
        <w:jc w:val="left"/>
        <w:rPr>
          <w:rFonts w:asciiTheme="minorHAnsi" w:hAnsiTheme="minorHAnsi" w:cs="Arial"/>
          <w:szCs w:val="24"/>
        </w:rPr>
      </w:pPr>
      <w:r w:rsidRPr="007A688E">
        <w:rPr>
          <w:rFonts w:asciiTheme="minorHAnsi" w:hAnsiTheme="minorHAnsi" w:cs="Arial"/>
          <w:szCs w:val="24"/>
        </w:rPr>
        <w:t>Breaches of this email policy may potentially result in local disciplinary action and or criminal prosecurition for the service user concerned.</w:t>
      </w:r>
    </w:p>
    <w:p w:rsidR="007A688E" w:rsidRPr="007A688E" w:rsidRDefault="007A688E" w:rsidP="007A688E">
      <w:pPr>
        <w:pStyle w:val="BulletList"/>
        <w:ind w:left="-180" w:firstLine="0"/>
        <w:jc w:val="left"/>
        <w:rPr>
          <w:rFonts w:asciiTheme="minorHAnsi" w:hAnsiTheme="minorHAnsi" w:cs="Arial"/>
          <w:szCs w:val="24"/>
        </w:rPr>
      </w:pPr>
    </w:p>
    <w:p w:rsidR="007A688E" w:rsidRPr="007A688E" w:rsidRDefault="007A688E" w:rsidP="007A688E">
      <w:pPr>
        <w:rPr>
          <w:rFonts w:cs="Arial"/>
          <w:sz w:val="24"/>
          <w:szCs w:val="24"/>
        </w:rPr>
      </w:pPr>
      <w:r w:rsidRPr="007A688E">
        <w:rPr>
          <w:rFonts w:cs="Arial"/>
          <w:sz w:val="24"/>
          <w:szCs w:val="24"/>
        </w:rPr>
        <w:t>This policy document is available to [all/specified] members of staff on the [corporate intranet] and is published [</w:t>
      </w:r>
      <w:r w:rsidRPr="007A688E">
        <w:rPr>
          <w:rFonts w:cs="Arial"/>
          <w:sz w:val="24"/>
          <w:szCs w:val="24"/>
        </w:rPr>
        <w:tab/>
        <w:t>].</w:t>
      </w:r>
    </w:p>
    <w:p w:rsidR="007A688E" w:rsidRPr="007A688E" w:rsidRDefault="007A688E" w:rsidP="007A688E">
      <w:pPr>
        <w:rPr>
          <w:rFonts w:cs="Arial"/>
          <w:sz w:val="24"/>
          <w:szCs w:val="24"/>
        </w:rPr>
      </w:pPr>
      <w:r w:rsidRPr="007A688E">
        <w:rPr>
          <w:rFonts w:cs="Arial"/>
          <w:sz w:val="24"/>
          <w:szCs w:val="24"/>
        </w:rPr>
        <w:tab/>
      </w:r>
    </w:p>
    <w:p w:rsidR="007A688E" w:rsidRPr="007A688E" w:rsidRDefault="007A688E" w:rsidP="007A688E">
      <w:pPr>
        <w:rPr>
          <w:rFonts w:cs="Arial"/>
          <w:sz w:val="24"/>
          <w:szCs w:val="24"/>
        </w:rPr>
      </w:pPr>
      <w:r w:rsidRPr="007A688E">
        <w:rPr>
          <w:rFonts w:cs="Arial"/>
          <w:sz w:val="24"/>
          <w:szCs w:val="24"/>
        </w:rPr>
        <w:t>This email policy was approved by [the name of local policy approval authority] on [date].</w:t>
      </w:r>
    </w:p>
    <w:p w:rsidR="007A688E" w:rsidRPr="007A688E" w:rsidRDefault="007A688E" w:rsidP="007A688E">
      <w:pPr>
        <w:rPr>
          <w:rFonts w:cs="Arial"/>
          <w:sz w:val="24"/>
          <w:szCs w:val="24"/>
        </w:rPr>
      </w:pPr>
      <w:r w:rsidRPr="007A688E">
        <w:rPr>
          <w:rFonts w:cs="Arial"/>
          <w:sz w:val="24"/>
          <w:szCs w:val="24"/>
        </w:rPr>
        <w:t>Signature:</w:t>
      </w:r>
      <w:r w:rsidRPr="007A688E">
        <w:rPr>
          <w:rFonts w:cs="Arial"/>
          <w:sz w:val="24"/>
          <w:szCs w:val="24"/>
        </w:rPr>
        <w:tab/>
      </w:r>
      <w:r w:rsidRPr="007A688E">
        <w:rPr>
          <w:rFonts w:cs="Arial"/>
          <w:sz w:val="24"/>
          <w:szCs w:val="24"/>
        </w:rPr>
        <w:tab/>
      </w:r>
      <w:r w:rsidRPr="007A688E">
        <w:rPr>
          <w:rFonts w:cs="Arial"/>
          <w:sz w:val="24"/>
          <w:szCs w:val="24"/>
        </w:rPr>
        <w:tab/>
      </w:r>
      <w:r w:rsidRPr="007A688E">
        <w:rPr>
          <w:rFonts w:cs="Arial"/>
          <w:sz w:val="24"/>
          <w:szCs w:val="24"/>
        </w:rPr>
        <w:tab/>
      </w:r>
      <w:r w:rsidRPr="007A688E">
        <w:rPr>
          <w:rFonts w:cs="Arial"/>
          <w:sz w:val="24"/>
          <w:szCs w:val="24"/>
        </w:rPr>
        <w:tab/>
      </w:r>
      <w:r w:rsidRPr="007A688E">
        <w:rPr>
          <w:rFonts w:cs="Arial"/>
          <w:sz w:val="24"/>
          <w:szCs w:val="24"/>
        </w:rPr>
        <w:tab/>
      </w:r>
      <w:r w:rsidRPr="007A688E">
        <w:rPr>
          <w:rFonts w:cs="Arial"/>
          <w:sz w:val="24"/>
          <w:szCs w:val="24"/>
        </w:rPr>
        <w:tab/>
        <w:t>Date:</w:t>
      </w:r>
    </w:p>
    <w:p w:rsidR="007A688E" w:rsidRPr="007A688E" w:rsidRDefault="007A688E" w:rsidP="007A688E">
      <w:pPr>
        <w:rPr>
          <w:rFonts w:cs="Arial"/>
          <w:sz w:val="24"/>
          <w:szCs w:val="24"/>
        </w:rPr>
      </w:pPr>
      <w:r w:rsidRPr="007A688E">
        <w:rPr>
          <w:rFonts w:cs="Arial"/>
          <w:sz w:val="24"/>
          <w:szCs w:val="24"/>
        </w:rPr>
        <w:t>Designation:</w:t>
      </w:r>
    </w:p>
    <w:p w:rsidR="00BF4082" w:rsidRDefault="007A688E" w:rsidP="007A688E">
      <w:pPr>
        <w:rPr>
          <w:rFonts w:cs="Arial"/>
          <w:sz w:val="24"/>
          <w:szCs w:val="24"/>
        </w:rPr>
      </w:pPr>
      <w:r w:rsidRPr="007A688E">
        <w:rPr>
          <w:rFonts w:cs="Arial"/>
          <w:sz w:val="24"/>
          <w:szCs w:val="24"/>
        </w:rPr>
        <w:lastRenderedPageBreak/>
        <w:t>[Policy issue version no and publication date]</w:t>
      </w:r>
    </w:p>
    <w:p w:rsidR="007A688E" w:rsidRDefault="007A688E" w:rsidP="007A688E">
      <w:pPr>
        <w:rPr>
          <w:rFonts w:cs="Arial"/>
          <w:sz w:val="24"/>
          <w:szCs w:val="24"/>
        </w:rPr>
      </w:pPr>
      <w:r w:rsidRPr="007A688E">
        <w:rPr>
          <w:rFonts w:cs="Arial"/>
          <w:b/>
          <w:sz w:val="24"/>
          <w:szCs w:val="24"/>
        </w:rPr>
        <w:t>Source:</w:t>
      </w:r>
      <w:r>
        <w:rPr>
          <w:rFonts w:cs="Arial"/>
          <w:b/>
          <w:sz w:val="24"/>
          <w:szCs w:val="24"/>
        </w:rPr>
        <w:t xml:space="preserve"> </w:t>
      </w:r>
      <w:hyperlink r:id="rId6" w:history="1">
        <w:r w:rsidR="00D7704C" w:rsidRPr="00CD3B9E">
          <w:rPr>
            <w:rStyle w:val="Hyperlink"/>
            <w:rFonts w:cs="Arial"/>
            <w:sz w:val="24"/>
            <w:szCs w:val="24"/>
          </w:rPr>
          <w:t>http://www.itdonut.co.uk/it/staff-and-it-training/your-it-policies/sample-email-use-policy</w:t>
        </w:r>
      </w:hyperlink>
    </w:p>
    <w:p w:rsidR="00D7704C" w:rsidRPr="00D7704C" w:rsidRDefault="00D7704C" w:rsidP="007A688E">
      <w:pPr>
        <w:rPr>
          <w:sz w:val="24"/>
          <w:szCs w:val="24"/>
        </w:rPr>
      </w:pPr>
    </w:p>
    <w:sectPr w:rsidR="00D7704C" w:rsidRPr="00D7704C" w:rsidSect="00E41EE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64CA"/>
    <w:multiLevelType w:val="hybridMultilevel"/>
    <w:tmpl w:val="E4DA1F1C"/>
    <w:lvl w:ilvl="0" w:tplc="B2E22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53F2D"/>
    <w:multiLevelType w:val="hybridMultilevel"/>
    <w:tmpl w:val="2CD4156A"/>
    <w:lvl w:ilvl="0" w:tplc="76681580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6049A"/>
    <w:multiLevelType w:val="hybridMultilevel"/>
    <w:tmpl w:val="863411DA"/>
    <w:lvl w:ilvl="0" w:tplc="B2E22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8E"/>
    <w:rsid w:val="0051338F"/>
    <w:rsid w:val="007A688E"/>
    <w:rsid w:val="00924D83"/>
    <w:rsid w:val="00D7704C"/>
    <w:rsid w:val="00E41EEC"/>
    <w:rsid w:val="00F1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next w:val="Normal"/>
    <w:rsid w:val="007A688E"/>
    <w:pPr>
      <w:spacing w:after="0" w:line="280" w:lineRule="exact"/>
      <w:ind w:left="300" w:hanging="300"/>
      <w:jc w:val="both"/>
    </w:pPr>
    <w:rPr>
      <w:rFonts w:ascii="Times" w:eastAsia="Times New Roman" w:hAnsi="Times" w:cs="Times New Roman"/>
      <w:noProof/>
      <w:sz w:val="24"/>
      <w:szCs w:val="20"/>
      <w:lang w:val="en-GB" w:eastAsia="en-GB"/>
    </w:rPr>
  </w:style>
  <w:style w:type="character" w:customStyle="1" w:styleId="Normal1">
    <w:name w:val="Normal1"/>
    <w:rsid w:val="007A688E"/>
    <w:rPr>
      <w:rFonts w:ascii="Times" w:hAnsi="Times"/>
      <w:sz w:val="24"/>
    </w:rPr>
  </w:style>
  <w:style w:type="paragraph" w:styleId="ListParagraph">
    <w:name w:val="List Paragraph"/>
    <w:basedOn w:val="Normal"/>
    <w:uiPriority w:val="34"/>
    <w:qFormat/>
    <w:rsid w:val="007A68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0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next w:val="Normal"/>
    <w:rsid w:val="007A688E"/>
    <w:pPr>
      <w:spacing w:after="0" w:line="280" w:lineRule="exact"/>
      <w:ind w:left="300" w:hanging="300"/>
      <w:jc w:val="both"/>
    </w:pPr>
    <w:rPr>
      <w:rFonts w:ascii="Times" w:eastAsia="Times New Roman" w:hAnsi="Times" w:cs="Times New Roman"/>
      <w:noProof/>
      <w:sz w:val="24"/>
      <w:szCs w:val="20"/>
      <w:lang w:val="en-GB" w:eastAsia="en-GB"/>
    </w:rPr>
  </w:style>
  <w:style w:type="character" w:customStyle="1" w:styleId="Normal1">
    <w:name w:val="Normal1"/>
    <w:rsid w:val="007A688E"/>
    <w:rPr>
      <w:rFonts w:ascii="Times" w:hAnsi="Times"/>
      <w:sz w:val="24"/>
    </w:rPr>
  </w:style>
  <w:style w:type="paragraph" w:styleId="ListParagraph">
    <w:name w:val="List Paragraph"/>
    <w:basedOn w:val="Normal"/>
    <w:uiPriority w:val="34"/>
    <w:qFormat/>
    <w:rsid w:val="007A68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0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donut.co.uk/it/staff-and-it-training/your-it-policies/sample-email-use-polic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5</cp:revision>
  <dcterms:created xsi:type="dcterms:W3CDTF">2016-04-29T04:51:00Z</dcterms:created>
  <dcterms:modified xsi:type="dcterms:W3CDTF">2016-08-04T14:03:00Z</dcterms:modified>
</cp:coreProperties>
</file>